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中国医药工业研究总院</w:t>
      </w:r>
      <w:r>
        <w:rPr>
          <w:rFonts w:ascii="黑体" w:hAnsi="黑体" w:eastAsia="黑体"/>
          <w:sz w:val="28"/>
          <w:szCs w:val="28"/>
        </w:rPr>
        <w:t>研究生招生考试考场规则</w:t>
      </w:r>
    </w:p>
    <w:p>
      <w:pPr>
        <w:kinsoku/>
        <w:spacing w:line="34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一、考生应当自觉服从监考员等考试工作人员管理，不得以任何理由妨碍监考员等考试工作人员履行职责，不得扰乱考场及其他相关工作地点的秩序</w:t>
      </w:r>
      <w:r>
        <w:rPr>
          <w:rFonts w:hint="eastAsia" w:ascii="宋体" w:hAnsi="宋体" w:eastAsia="宋体"/>
          <w:sz w:val="28"/>
          <w:szCs w:val="28"/>
        </w:rPr>
        <w:t>，不得危害他人身体健康和生命安全</w:t>
      </w:r>
      <w:r>
        <w:rPr>
          <w:rFonts w:ascii="宋体" w:hAnsi="宋体" w:eastAsia="宋体"/>
          <w:sz w:val="28"/>
          <w:szCs w:val="28"/>
        </w:rPr>
        <w:t>。</w:t>
      </w:r>
    </w:p>
    <w:p>
      <w:pPr>
        <w:kinsoku/>
        <w:spacing w:line="34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二、考生凭本人有效居民身份证按规定时间和地点参加考试。</w:t>
      </w:r>
      <w:r>
        <w:rPr>
          <w:rFonts w:hint="eastAsia" w:ascii="宋体" w:hAnsi="宋体" w:eastAsia="宋体"/>
          <w:sz w:val="28"/>
          <w:szCs w:val="28"/>
        </w:rPr>
        <w:t>进入考点后，按规定时间进入考场，不得在考场外逗留，</w:t>
      </w:r>
      <w:r>
        <w:rPr>
          <w:rFonts w:ascii="宋体" w:hAnsi="宋体" w:eastAsia="宋体"/>
          <w:sz w:val="28"/>
          <w:szCs w:val="28"/>
        </w:rPr>
        <w:t>应当主动配合监考员按规定对其进行的身份验证核查、安全检查和随身物品检查等。</w:t>
      </w:r>
    </w:p>
    <w:p>
      <w:pPr>
        <w:kinsoku/>
        <w:spacing w:line="34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三、考生只准携带省级教育招生考试机构规定的考试用品，如黑色字迹签字笔，以及铅笔、橡皮、绘图仪器等，或者</w:t>
      </w:r>
      <w:r>
        <w:rPr>
          <w:rFonts w:hint="eastAsia" w:ascii="宋体" w:hAnsi="宋体" w:eastAsia="宋体"/>
          <w:sz w:val="28"/>
          <w:szCs w:val="28"/>
        </w:rPr>
        <w:t>我院允许</w:t>
      </w:r>
      <w:r>
        <w:rPr>
          <w:rFonts w:ascii="宋体" w:hAnsi="宋体" w:eastAsia="宋体"/>
          <w:sz w:val="28"/>
          <w:szCs w:val="28"/>
        </w:rPr>
        <w:t>携带的用具。不得携带任何书刊、报纸、稿纸、图片、资料、具有通讯功能的工具(如手机、</w:t>
      </w:r>
      <w:r>
        <w:rPr>
          <w:rFonts w:hint="eastAsia" w:ascii="宋体" w:hAnsi="宋体" w:eastAsia="宋体"/>
          <w:sz w:val="28"/>
          <w:szCs w:val="28"/>
        </w:rPr>
        <w:t>智能手表、耳机、智能手环、</w:t>
      </w:r>
      <w:r>
        <w:rPr>
          <w:rFonts w:ascii="宋体" w:hAnsi="宋体" w:eastAsia="宋体"/>
          <w:sz w:val="28"/>
          <w:szCs w:val="28"/>
        </w:rPr>
        <w:t>照相设备、扫描设备等)或者有存储、编程、查询功能的电子用品等进入考场</w:t>
      </w:r>
      <w:r>
        <w:rPr>
          <w:rFonts w:hint="eastAsia" w:ascii="宋体" w:hAnsi="宋体" w:eastAsia="宋体"/>
          <w:sz w:val="28"/>
          <w:szCs w:val="28"/>
        </w:rPr>
        <w:t>，考试期间一经发现以作弊论处，本次考试成绩无效。不能使用涂改液、修正带。</w:t>
      </w:r>
      <w:r>
        <w:rPr>
          <w:rFonts w:ascii="宋体" w:hAnsi="宋体" w:eastAsia="宋体"/>
          <w:sz w:val="28"/>
          <w:szCs w:val="28"/>
        </w:rPr>
        <w:t>考生在考场内不得传递文具、用品等。</w:t>
      </w:r>
      <w:r>
        <w:rPr>
          <w:rFonts w:hint="eastAsia" w:ascii="宋体" w:hAnsi="宋体" w:eastAsia="宋体"/>
          <w:sz w:val="28"/>
          <w:szCs w:val="28"/>
        </w:rPr>
        <w:t>随身物品按考务人员指引集中摆放。</w:t>
      </w:r>
    </w:p>
    <w:p>
      <w:pPr>
        <w:kinsoku/>
        <w:spacing w:line="34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四、考生入场后，对号入座，将有效居民身份证放在桌子左上角以便核验。考生领到答题卡、答题纸、试卷后，应当在指定位置和规定的时间内准确清楚地填涂姓名、考生编号等信息。凡漏填(涂)、错填(涂)或者字迹不清的答卷影响评卷结果，责任由考生自负。遇试卷、答题卡、答题纸等分发错误及试卷字迹不清、漏印、重印、缺页等问题，可举手询问</w:t>
      </w:r>
      <w:r>
        <w:rPr>
          <w:rFonts w:hint="eastAsia" w:ascii="宋体" w:hAnsi="宋体" w:eastAsia="宋体"/>
          <w:sz w:val="28"/>
          <w:szCs w:val="28"/>
        </w:rPr>
        <w:t>。但</w:t>
      </w:r>
      <w:r>
        <w:rPr>
          <w:rFonts w:ascii="宋体" w:hAnsi="宋体" w:eastAsia="宋体"/>
          <w:sz w:val="28"/>
          <w:szCs w:val="28"/>
        </w:rPr>
        <w:t>涉及试题内容的疑问，不得向监考员询问。</w:t>
      </w:r>
    </w:p>
    <w:p>
      <w:pPr>
        <w:kinsoku/>
        <w:spacing w:line="34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五、开考信号发出后，考生方可开始答题。</w:t>
      </w:r>
    </w:p>
    <w:p>
      <w:pPr>
        <w:kinsoku/>
        <w:spacing w:line="34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六、开考15分钟后，迟到考生不准进入考场参加当科考试，交卷出场时间不得早于当科考试结束前30分钟。考生交卷出场后不得再进场续考，也不得在</w:t>
      </w:r>
      <w:r>
        <w:rPr>
          <w:rFonts w:hint="eastAsia" w:ascii="宋体" w:hAnsi="宋体" w:eastAsia="宋体"/>
          <w:sz w:val="28"/>
          <w:szCs w:val="28"/>
        </w:rPr>
        <w:t>考试</w:t>
      </w:r>
      <w:r>
        <w:rPr>
          <w:rFonts w:ascii="宋体" w:hAnsi="宋体" w:eastAsia="宋体"/>
          <w:sz w:val="28"/>
          <w:szCs w:val="28"/>
        </w:rPr>
        <w:t>区域</w:t>
      </w:r>
      <w:r>
        <w:rPr>
          <w:rFonts w:hint="eastAsia" w:ascii="宋体" w:hAnsi="宋体" w:eastAsia="宋体"/>
          <w:sz w:val="28"/>
          <w:szCs w:val="28"/>
        </w:rPr>
        <w:t>周围</w:t>
      </w:r>
      <w:r>
        <w:rPr>
          <w:rFonts w:ascii="宋体" w:hAnsi="宋体" w:eastAsia="宋体"/>
          <w:sz w:val="28"/>
          <w:szCs w:val="28"/>
        </w:rPr>
        <w:t>逗留或者交谈。</w:t>
      </w:r>
    </w:p>
    <w:p>
      <w:pPr>
        <w:kinsoku/>
        <w:spacing w:line="340" w:lineRule="exact"/>
        <w:ind w:firstLine="544" w:firstLineChars="200"/>
        <w:rPr>
          <w:rFonts w:ascii="宋体" w:hAnsi="宋体" w:eastAsia="宋体"/>
          <w:spacing w:val="-4"/>
          <w:sz w:val="28"/>
          <w:szCs w:val="28"/>
        </w:rPr>
      </w:pPr>
      <w:r>
        <w:rPr>
          <w:rFonts w:ascii="宋体" w:hAnsi="宋体" w:eastAsia="宋体"/>
          <w:spacing w:val="-4"/>
          <w:sz w:val="28"/>
          <w:szCs w:val="28"/>
        </w:rPr>
        <w:t>七、考生应当在答题纸规定的区域答题。不得用规定以外的笔和纸答题，写在草稿纸或者规定区域以外的答案一律无效，不得在答卷、答题纸上做任何标记。答题过程中只能用同一类型和颜色字迹的笔。</w:t>
      </w:r>
    </w:p>
    <w:p>
      <w:pPr>
        <w:kinsoku/>
        <w:spacing w:line="34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八、考生在考场内须保持安静，不准吸烟，不准喧哗，不准交头接耳、左顾右盼、打手势、做暗号，不准夹带、旁窥、抄袭或者有意让他人抄袭，不准传抄试题、答案或者交换试卷、答题卡、答题纸，</w:t>
      </w:r>
      <w:bookmarkStart w:id="0" w:name="_GoBack"/>
      <w:bookmarkEnd w:id="0"/>
      <w:r>
        <w:rPr>
          <w:rFonts w:ascii="宋体" w:hAnsi="宋体" w:eastAsia="宋体"/>
          <w:sz w:val="28"/>
          <w:szCs w:val="28"/>
        </w:rPr>
        <w:t>不准将试卷、答卷、答题卡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草稿纸</w:t>
      </w:r>
      <w:r>
        <w:rPr>
          <w:rFonts w:hint="eastAsia" w:ascii="宋体" w:hAnsi="宋体" w:eastAsia="宋体"/>
          <w:sz w:val="28"/>
          <w:szCs w:val="28"/>
        </w:rPr>
        <w:t>故意销毁或</w:t>
      </w:r>
      <w:r>
        <w:rPr>
          <w:rFonts w:ascii="宋体" w:hAnsi="宋体" w:eastAsia="宋体"/>
          <w:sz w:val="28"/>
          <w:szCs w:val="28"/>
        </w:rPr>
        <w:t>带出考场。</w:t>
      </w:r>
    </w:p>
    <w:p>
      <w:pPr>
        <w:kinsoku/>
        <w:spacing w:line="34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九、考试结束信号发出后，考生应当立即停止答题并停笔。试卷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答题卡</w:t>
      </w:r>
      <w:r>
        <w:rPr>
          <w:rFonts w:hint="eastAsia" w:ascii="宋体" w:hAnsi="宋体" w:eastAsia="宋体"/>
          <w:sz w:val="28"/>
          <w:szCs w:val="28"/>
        </w:rPr>
        <w:t>、答题纸、草稿纸</w:t>
      </w:r>
      <w:r>
        <w:rPr>
          <w:rFonts w:ascii="宋体" w:hAnsi="宋体" w:eastAsia="宋体"/>
          <w:sz w:val="28"/>
          <w:szCs w:val="28"/>
        </w:rPr>
        <w:t>放在桌上，由监考员逐一收取。经监考员逐个核查无误后，方可逐一离开考场。</w:t>
      </w:r>
    </w:p>
    <w:p>
      <w:pPr>
        <w:kinsoku/>
        <w:spacing w:line="340" w:lineRule="exact"/>
        <w:ind w:firstLine="544" w:firstLineChars="200"/>
        <w:rPr>
          <w:rFonts w:ascii="宋体" w:hAnsi="宋体" w:eastAsia="宋体"/>
          <w:spacing w:val="-4"/>
          <w:sz w:val="28"/>
          <w:szCs w:val="28"/>
        </w:rPr>
      </w:pPr>
      <w:r>
        <w:rPr>
          <w:rFonts w:ascii="宋体" w:hAnsi="宋体" w:eastAsia="宋体"/>
          <w:spacing w:val="-4"/>
          <w:sz w:val="28"/>
          <w:szCs w:val="28"/>
        </w:rPr>
        <w:t>十、考生不遵守考场规则，不服从考务工作人员管理，有违纪、作弊等行为的，将按照《中华人民共和国教育法》以及《国家教育考试违规处理办法》执行，并将记入国家教育考试考生诚信档案</w:t>
      </w:r>
      <w:r>
        <w:rPr>
          <w:rFonts w:hint="eastAsia" w:ascii="宋体" w:hAnsi="宋体" w:eastAsia="宋体"/>
          <w:spacing w:val="-4"/>
          <w:sz w:val="28"/>
          <w:szCs w:val="28"/>
        </w:rPr>
        <w:t>；</w:t>
      </w:r>
      <w:r>
        <w:rPr>
          <w:rFonts w:ascii="宋体" w:hAnsi="宋体" w:eastAsia="宋体"/>
          <w:spacing w:val="-4"/>
          <w:sz w:val="28"/>
          <w:szCs w:val="28"/>
        </w:rPr>
        <w:t>涉嫌违法的，移送司法机关，依照《中华人民共和国刑法》等追究法律责任。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yNzExY2NjOGU5NmQyY2M2NTc5ZTI2YzAzZWE1NDgifQ=="/>
  </w:docVars>
  <w:rsids>
    <w:rsidRoot w:val="00792425"/>
    <w:rsid w:val="000579A9"/>
    <w:rsid w:val="001B2451"/>
    <w:rsid w:val="003128EF"/>
    <w:rsid w:val="003472AB"/>
    <w:rsid w:val="003B1F5E"/>
    <w:rsid w:val="004561B2"/>
    <w:rsid w:val="005535CA"/>
    <w:rsid w:val="006718D2"/>
    <w:rsid w:val="00792425"/>
    <w:rsid w:val="00832139"/>
    <w:rsid w:val="00900BAA"/>
    <w:rsid w:val="00900CC7"/>
    <w:rsid w:val="00AB3DAE"/>
    <w:rsid w:val="00B41812"/>
    <w:rsid w:val="00DC619D"/>
    <w:rsid w:val="00DF7F0E"/>
    <w:rsid w:val="00E43972"/>
    <w:rsid w:val="00F2032F"/>
    <w:rsid w:val="00F34BA8"/>
    <w:rsid w:val="00FE20CB"/>
    <w:rsid w:val="2C42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字符"/>
    <w:basedOn w:val="8"/>
    <w:link w:val="2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1131</Words>
  <Characters>1133</Characters>
  <Lines>8</Lines>
  <Paragraphs>2</Paragraphs>
  <TotalTime>37</TotalTime>
  <ScaleCrop>false</ScaleCrop>
  <LinksUpToDate>false</LinksUpToDate>
  <CharactersWithSpaces>1133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2019-02-22T06:49:00Z</dcterms:created>
  <dc:creator>赵琨</dc:creator>
  <cp:lastModifiedBy>，牵小羊。</cp:lastModifiedBy>
  <dcterms:modified xsi:type="dcterms:W3CDTF">2023-03-21T03:59:39Z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832135225AB64450929E45DBE249959F</vt:lpwstr>
  </property>
</Properties>
</file>